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6623C">
      <w:pPr>
        <w:jc w:val="center"/>
        <w:rPr>
          <w:rFonts w:hint="eastAsia"/>
          <w:lang w:val="en-US" w:eastAsia="zh-CN"/>
        </w:rPr>
      </w:pPr>
      <w:r>
        <w:rPr>
          <w:rFonts w:hint="eastAsia"/>
          <w:lang w:eastAsia="zh-CN"/>
        </w:rPr>
        <w:t>《</w:t>
      </w:r>
      <w:r>
        <w:rPr>
          <w:rFonts w:hint="eastAsia"/>
          <w:lang w:val="en-US" w:eastAsia="zh-CN"/>
        </w:rPr>
        <w:t>美的历程</w:t>
      </w:r>
      <w:r>
        <w:rPr>
          <w:rFonts w:hint="eastAsia"/>
          <w:lang w:eastAsia="zh-CN"/>
        </w:rPr>
        <w:t>》</w:t>
      </w:r>
      <w:r>
        <w:rPr>
          <w:rFonts w:hint="eastAsia"/>
          <w:lang w:val="en-US" w:eastAsia="zh-CN"/>
        </w:rPr>
        <w:t>读书报告</w:t>
      </w:r>
    </w:p>
    <w:p w14:paraId="00756EEC">
      <w:pPr>
        <w:jc w:val="center"/>
        <w:rPr>
          <w:rFonts w:hint="eastAsia"/>
          <w:lang w:val="en-US" w:eastAsia="zh-CN"/>
        </w:rPr>
      </w:pPr>
      <w:r>
        <w:rPr>
          <w:rFonts w:hint="eastAsia"/>
          <w:lang w:val="en-US" w:eastAsia="zh-CN"/>
        </w:rPr>
        <w:t xml:space="preserve">           ——艺术与社会</w:t>
      </w:r>
    </w:p>
    <w:p w14:paraId="52399CFF">
      <w:pPr>
        <w:jc w:val="left"/>
        <w:rPr>
          <w:rFonts w:hint="eastAsia"/>
          <w:sz w:val="18"/>
          <w:szCs w:val="18"/>
          <w:lang w:val="en-US" w:eastAsia="zh-CN"/>
        </w:rPr>
      </w:pPr>
      <w:r>
        <w:rPr>
          <w:rFonts w:hint="eastAsia"/>
          <w:lang w:val="en-US" w:eastAsia="zh-CN"/>
        </w:rPr>
        <w:t xml:space="preserve">  </w:t>
      </w:r>
      <w:r>
        <w:rPr>
          <w:rFonts w:hint="eastAsia"/>
          <w:sz w:val="18"/>
          <w:szCs w:val="18"/>
          <w:lang w:val="en-US" w:eastAsia="zh-CN"/>
        </w:rPr>
        <w:t>自古以来艺术和社会的关系都是密不可分的，艺术反应当时社会的意识形态、价值观，社会给艺术提供原材料承载着艺术。像是作者那样来一遍美的巡礼显然是不可能的，那就讲讲几个书中所写的我最喜欢的几个时期。</w:t>
      </w:r>
    </w:p>
    <w:p w14:paraId="7D0AEC2E">
      <w:pPr>
        <w:jc w:val="left"/>
        <w:rPr>
          <w:rFonts w:hint="eastAsia"/>
          <w:sz w:val="18"/>
          <w:szCs w:val="18"/>
          <w:lang w:val="en-US" w:eastAsia="zh-CN"/>
        </w:rPr>
      </w:pPr>
      <w:r>
        <w:rPr>
          <w:rFonts w:hint="eastAsia"/>
          <w:sz w:val="18"/>
          <w:szCs w:val="18"/>
          <w:lang w:val="en-US" w:eastAsia="zh-CN"/>
        </w:rPr>
        <w:t xml:space="preserve">  魏晋时期，文人们的放浪形骸、饮酒享乐、无拘无束的生活方式，之前就深深的吸引着我。社会的性质以及生产方式的改变，使得这些门阀士族出现同时占据着历史的舞台。这个时代不同于“罢黜百家，独尊儒术”的统一思想流派，它是极其开放的，在哲学上这些门阀士族们追求思辨的深度，因而诞生了如作者所说的为了艺术而艺术的“纯”文艺，和真正思辨的“纯”哲学。这种怀疑论的思潮，还是需要归结到那动荡不安，战祸横行的社会近况，这些钟鸣鼎食之族都随时有何能遭遇祸乱，更别说普通的老百姓了。人们不得不思考自身的意义，及时行乐成为了最后的答案，不知道什么时候就要遭遇横祸，不如让自己抓住当下，活的开心快乐一点，因而就有了风流潇洒，饮酒纵乐的文人形象，人终有一死，只有精神和思想才是永恒的，在这种情况下文人们不断开拓思想深度，造就了空前的艺术高度。这些人看起来好似没有任何追求，“躺平了”，但其实不然，他们的这种行为不正是对动荡不安的社会下人生和生活的极力追求吗。这时的艺术，画是对自然景物的极力描写，但是其中不掺杂个人情感，而更多的是对于思辨的极致追求，诗讲究的是辞藻华丽、结构严整。这与之前有极大的不同。魏晋时期，对哲学发展做出了巨大的贡献，同时也为后面的艺术做了形式上的积累。</w:t>
      </w:r>
    </w:p>
    <w:p w14:paraId="3C1051B3">
      <w:pPr>
        <w:jc w:val="left"/>
        <w:rPr>
          <w:rFonts w:hint="eastAsia"/>
          <w:sz w:val="18"/>
          <w:szCs w:val="18"/>
          <w:lang w:val="en-US" w:eastAsia="zh-CN"/>
        </w:rPr>
      </w:pPr>
      <w:r>
        <w:rPr>
          <w:rFonts w:hint="eastAsia"/>
          <w:sz w:val="18"/>
          <w:szCs w:val="18"/>
          <w:lang w:val="en-US" w:eastAsia="zh-CN"/>
        </w:rPr>
        <w:t xml:space="preserve">  盛唐时期，就用其极负盛名的唐诗来说，在这个人民幸福感，社会福祉快速上升的时期，不论什么题材的唐诗都透露着一种愉快欢乐的感觉，全不比魏晋时期那种悲伤、哀叹的调子。这些诗的作者也和魏晋时期文人有很大的不同，盛唐时期南征北战，很少有诗人没有经历过戎马生活，到了李白这里更是有“十步杀一人，千里不留行”的侠义风骨，和宋代谦谦君子是完全不一样的。</w:t>
      </w:r>
    </w:p>
    <w:p w14:paraId="2A6B1993">
      <w:pPr>
        <w:jc w:val="left"/>
        <w:rPr>
          <w:rFonts w:hint="default"/>
          <w:sz w:val="18"/>
          <w:szCs w:val="18"/>
          <w:lang w:val="en-US" w:eastAsia="zh-CN"/>
        </w:rPr>
      </w:pPr>
      <w:r>
        <w:rPr>
          <w:rFonts w:hint="eastAsia"/>
          <w:sz w:val="18"/>
          <w:szCs w:val="18"/>
          <w:lang w:val="en-US" w:eastAsia="zh-CN"/>
        </w:rPr>
        <w:t xml:space="preserve">  《美的历程》通过对中国美学的巡礼，可不仅仅是一部美术史和美学史的书，更是文学史、哲学史、文化史。更是让我感受到了，艺术与社会之间的关系，也从大体上把握住了中国各个时期的美学特征。</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yYTFiNTNiZTIwM2I1MjkwOWY2OGI4YjQyNjJmODkifQ=="/>
  </w:docVars>
  <w:rsids>
    <w:rsidRoot w:val="296C4045"/>
    <w:rsid w:val="296C4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498</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2024-07-28T00:52:00Z</dcterms:created>
  <dc:creator>杨野</dc:creator>
  <cp:lastModifiedBy>杨野</cp:lastModifiedBy>
  <dcterms:modified xsi:type="dcterms:W3CDTF">2024-07-28T09:11:24Z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8B06C3AEBBE14CFDBCDE118DDE987FB7_11</vt:lpwstr>
  </property>
</Properties>
</file>